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2CEE1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郑州轻工业大学</w:t>
      </w:r>
      <w:r>
        <w:rPr>
          <w:rFonts w:ascii="宋体" w:hAnsi="宋体" w:eastAsia="宋体"/>
          <w:color w:val="auto"/>
          <w:sz w:val="32"/>
          <w:szCs w:val="24"/>
        </w:rPr>
        <w:t xml:space="preserve"> </w:t>
      </w:r>
    </w:p>
    <w:p w14:paraId="44ACB3D9">
      <w:pPr>
        <w:pStyle w:val="2"/>
        <w:spacing w:after="0" w:line="360" w:lineRule="auto"/>
        <w:ind w:right="114"/>
        <w:rPr>
          <w:rFonts w:ascii="宋体" w:hAnsi="宋体" w:eastAsia="宋体"/>
          <w:color w:val="auto"/>
          <w:szCs w:val="24"/>
        </w:rPr>
      </w:pPr>
      <w:r>
        <w:rPr>
          <w:rFonts w:ascii="宋体" w:hAnsi="宋体" w:eastAsia="宋体"/>
          <w:color w:val="auto"/>
          <w:szCs w:val="24"/>
        </w:rPr>
        <w:t>20</w:t>
      </w:r>
      <w:r>
        <w:rPr>
          <w:rFonts w:hint="eastAsia" w:ascii="宋体" w:hAnsi="宋体" w:eastAsia="宋体"/>
          <w:color w:val="auto"/>
          <w:szCs w:val="24"/>
        </w:rPr>
        <w:t>2</w:t>
      </w:r>
      <w:r>
        <w:rPr>
          <w:rFonts w:hint="eastAsia" w:ascii="宋体" w:hAnsi="宋体" w:eastAsia="宋体"/>
          <w:color w:val="auto"/>
          <w:szCs w:val="24"/>
          <w:lang w:val="en-US" w:eastAsia="zh-CN"/>
        </w:rPr>
        <w:t>6</w:t>
      </w:r>
      <w:bookmarkStart w:id="0" w:name="_GoBack"/>
      <w:bookmarkEnd w:id="0"/>
      <w:r>
        <w:rPr>
          <w:rFonts w:ascii="宋体" w:hAnsi="宋体" w:eastAsia="宋体"/>
          <w:color w:val="auto"/>
          <w:szCs w:val="24"/>
        </w:rPr>
        <w:t xml:space="preserve">年硕士研究生入学考试初试科目考试大纲 </w:t>
      </w:r>
    </w:p>
    <w:p w14:paraId="48D9524A">
      <w:pPr>
        <w:spacing w:after="0" w:line="360" w:lineRule="auto"/>
        <w:ind w:left="0" w:right="113" w:firstLine="0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汉语国际教育基础</w:t>
      </w:r>
      <w:r>
        <w:rPr>
          <w:rFonts w:ascii="宋体" w:hAnsi="宋体" w:eastAsia="宋体"/>
          <w:color w:val="auto"/>
          <w:sz w:val="32"/>
          <w:szCs w:val="24"/>
        </w:rPr>
        <w:t>（科目代码：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445</w:t>
      </w:r>
      <w:r>
        <w:rPr>
          <w:rFonts w:ascii="宋体" w:hAnsi="宋体" w:eastAsia="宋体"/>
          <w:color w:val="auto"/>
          <w:sz w:val="32"/>
          <w:szCs w:val="24"/>
        </w:rPr>
        <w:t>）</w:t>
      </w:r>
    </w:p>
    <w:p w14:paraId="23615EC8">
      <w:pPr>
        <w:spacing w:after="74" w:line="360" w:lineRule="auto"/>
        <w:ind w:left="0" w:firstLine="480" w:firstLineChars="200"/>
        <w:rPr>
          <w:rFonts w:ascii="宋体" w:hAnsi="宋体" w:eastAsia="宋体"/>
          <w:color w:val="auto"/>
          <w:sz w:val="24"/>
          <w:szCs w:val="24"/>
        </w:rPr>
      </w:pPr>
    </w:p>
    <w:p w14:paraId="305D5CDE">
      <w:pPr>
        <w:spacing w:after="74" w:line="360" w:lineRule="auto"/>
        <w:ind w:left="0" w:firstLine="480" w:firstLineChars="200"/>
        <w:rPr>
          <w:rFonts w:ascii="宋体" w:hAnsi="宋体" w:eastAsia="宋体" w:cs="Arial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本考试大纲适用于报考</w:t>
      </w:r>
      <w:r>
        <w:rPr>
          <w:rFonts w:hint="eastAsia" w:ascii="宋体" w:hAnsi="宋体" w:eastAsia="宋体"/>
          <w:color w:val="auto"/>
          <w:sz w:val="24"/>
          <w:szCs w:val="24"/>
        </w:rPr>
        <w:t>郑州轻工业大学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国际中文教育专业学位</w:t>
      </w:r>
      <w:r>
        <w:rPr>
          <w:rFonts w:hint="eastAsia" w:ascii="宋体" w:hAnsi="宋体" w:eastAsia="宋体"/>
          <w:color w:val="auto"/>
          <w:sz w:val="24"/>
          <w:szCs w:val="24"/>
        </w:rPr>
        <w:t>的</w:t>
      </w:r>
      <w:r>
        <w:rPr>
          <w:rFonts w:ascii="宋体" w:hAnsi="宋体" w:eastAsia="宋体"/>
          <w:color w:val="auto"/>
          <w:sz w:val="24"/>
          <w:szCs w:val="24"/>
        </w:rPr>
        <w:t>研究生的入学考试。</w:t>
      </w:r>
      <w:r>
        <w:rPr>
          <w:rFonts w:ascii="宋体" w:hAnsi="宋体" w:eastAsia="宋体" w:cs="Calibri"/>
          <w:color w:val="auto"/>
          <w:sz w:val="24"/>
          <w:szCs w:val="24"/>
        </w:rPr>
        <w:t xml:space="preserve"> </w:t>
      </w:r>
      <w:r>
        <w:rPr>
          <w:rFonts w:ascii="宋体" w:hAnsi="宋体" w:eastAsia="宋体" w:cs="Arial"/>
          <w:color w:val="auto"/>
          <w:sz w:val="24"/>
          <w:szCs w:val="24"/>
        </w:rPr>
        <w:t xml:space="preserve"> </w:t>
      </w:r>
    </w:p>
    <w:p w14:paraId="023DED64">
      <w:pPr>
        <w:pStyle w:val="3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一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hint="eastAsia" w:ascii="宋体" w:hAnsi="宋体" w:eastAsia="宋体"/>
          <w:color w:val="auto"/>
          <w:szCs w:val="24"/>
        </w:rPr>
        <w:t>考</w:t>
      </w:r>
      <w:r>
        <w:rPr>
          <w:rFonts w:ascii="宋体" w:hAnsi="宋体" w:eastAsia="宋体"/>
          <w:color w:val="auto"/>
          <w:szCs w:val="24"/>
        </w:rPr>
        <w:t>试内容及</w:t>
      </w:r>
      <w:r>
        <w:rPr>
          <w:rFonts w:hint="eastAsia" w:ascii="宋体" w:hAnsi="宋体" w:eastAsia="宋体"/>
          <w:color w:val="auto"/>
          <w:szCs w:val="24"/>
        </w:rPr>
        <w:t>基本要求</w:t>
      </w:r>
    </w:p>
    <w:p w14:paraId="6BCC9FC3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 xml:space="preserve">1. </w:t>
      </w:r>
      <w:r>
        <w:rPr>
          <w:rFonts w:hint="eastAsia" w:ascii="宋体" w:hAnsi="宋体" w:eastAsia="宋体"/>
          <w:color w:val="auto"/>
          <w:sz w:val="24"/>
          <w:szCs w:val="24"/>
        </w:rPr>
        <w:t>中外文化及跨文化交际基础知识 </w:t>
      </w:r>
    </w:p>
    <w:p w14:paraId="065F424A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中外文化及跨文化交际基础知识部分测试以下内容： </w:t>
      </w:r>
    </w:p>
    <w:p w14:paraId="7084BC98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中国文化基础知识 </w:t>
      </w:r>
    </w:p>
    <w:p w14:paraId="72B18B37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外国文化基础知识 </w:t>
      </w:r>
    </w:p>
    <w:p w14:paraId="18C96725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跨文化交际基础知识 </w:t>
      </w:r>
    </w:p>
    <w:p w14:paraId="6455850A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 xml:space="preserve">2. </w:t>
      </w:r>
      <w:r>
        <w:rPr>
          <w:rFonts w:hint="eastAsia" w:ascii="宋体" w:hAnsi="宋体" w:eastAsia="宋体"/>
          <w:color w:val="auto"/>
          <w:sz w:val="24"/>
          <w:szCs w:val="24"/>
        </w:rPr>
        <w:t>教育、心理及语言教学基础知识 </w:t>
      </w:r>
    </w:p>
    <w:p w14:paraId="7560606F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教育、心理及语言教学基础知识部分测试以下内容： </w:t>
      </w:r>
    </w:p>
    <w:p w14:paraId="25C9DC41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教育学基础 </w:t>
      </w:r>
    </w:p>
    <w:p w14:paraId="4E5AD0F8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心理学基础 </w:t>
      </w:r>
    </w:p>
    <w:p w14:paraId="25769D20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语言教学基础 </w:t>
      </w:r>
    </w:p>
    <w:p w14:paraId="19512BF8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 xml:space="preserve">3. </w:t>
      </w:r>
      <w:r>
        <w:rPr>
          <w:rFonts w:hint="eastAsia" w:ascii="宋体" w:hAnsi="宋体" w:eastAsia="宋体"/>
          <w:color w:val="auto"/>
          <w:sz w:val="24"/>
          <w:szCs w:val="24"/>
        </w:rPr>
        <w:t>材料分析写作</w:t>
      </w:r>
    </w:p>
    <w:p w14:paraId="14BA73B1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材料分析写作部分测试以下内容：</w:t>
      </w:r>
    </w:p>
    <w:p w14:paraId="6096225E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分析与实践能力</w:t>
      </w:r>
    </w:p>
    <w:p w14:paraId="2EFC76C9">
      <w:pPr>
        <w:spacing w:line="360" w:lineRule="auto"/>
        <w:ind w:firstLine="480" w:firstLineChars="200"/>
        <w:rPr>
          <w:rFonts w:hint="eastAsia"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/>
          <w:color w:val="auto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/>
          <w:color w:val="auto"/>
          <w:sz w:val="24"/>
          <w:szCs w:val="24"/>
        </w:rPr>
        <w:t>论文写作能力</w:t>
      </w:r>
    </w:p>
    <w:p w14:paraId="4E698301">
      <w:pPr>
        <w:spacing w:after="120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二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ascii="宋体" w:hAnsi="宋体" w:eastAsia="宋体"/>
          <w:color w:val="auto"/>
          <w:sz w:val="24"/>
          <w:szCs w:val="24"/>
        </w:rPr>
        <w:t>试卷分值及考试时间</w:t>
      </w:r>
    </w:p>
    <w:p w14:paraId="5B6D9ABC">
      <w:pPr>
        <w:spacing w:after="120"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考试时间</w:t>
      </w:r>
      <w:r>
        <w:rPr>
          <w:rFonts w:hint="eastAsia" w:ascii="宋体" w:hAnsi="宋体" w:eastAsia="宋体"/>
          <w:color w:val="auto"/>
          <w:sz w:val="24"/>
          <w:szCs w:val="24"/>
        </w:rPr>
        <w:t xml:space="preserve"> 180</w:t>
      </w:r>
      <w:r>
        <w:rPr>
          <w:rFonts w:ascii="宋体" w:hAnsi="宋体" w:eastAsia="宋体"/>
          <w:color w:val="auto"/>
          <w:sz w:val="24"/>
          <w:szCs w:val="24"/>
        </w:rPr>
        <w:t xml:space="preserve"> 分钟，满分</w:t>
      </w:r>
      <w:r>
        <w:rPr>
          <w:rFonts w:hint="eastAsia" w:ascii="宋体" w:hAnsi="宋体" w:eastAsia="宋体"/>
          <w:color w:val="auto"/>
          <w:sz w:val="24"/>
          <w:szCs w:val="24"/>
        </w:rPr>
        <w:t>150</w:t>
      </w:r>
      <w:r>
        <w:rPr>
          <w:rFonts w:ascii="宋体" w:hAnsi="宋体" w:eastAsia="宋体"/>
          <w:color w:val="auto"/>
          <w:sz w:val="24"/>
          <w:szCs w:val="24"/>
        </w:rPr>
        <w:t xml:space="preserve">分。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RkZjJiNjIwNGNiMWM2YzE5OTYxMTIyYjU0YmYzMDMifQ=="/>
  </w:docVars>
  <w:rsids>
    <w:rsidRoot w:val="00000000"/>
    <w:rsid w:val="425741E7"/>
    <w:rsid w:val="6D3C4400"/>
    <w:rsid w:val="7AA95B64"/>
    <w:rsid w:val="7EE2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unhideWhenUsed/>
    <w:qFormat/>
    <w:uiPriority w:val="9"/>
    <w:pPr>
      <w:keepNext/>
      <w:keepLines/>
      <w:spacing w:after="237" w:line="259" w:lineRule="auto"/>
      <w:ind w:left="10" w:right="116" w:hanging="10"/>
      <w:jc w:val="center"/>
      <w:outlineLvl w:val="0"/>
    </w:pPr>
    <w:rPr>
      <w:rFonts w:ascii="微软雅黑" w:hAnsi="微软雅黑" w:eastAsia="微软雅黑" w:cs="微软雅黑"/>
      <w:color w:val="333333"/>
      <w:kern w:val="2"/>
      <w:sz w:val="32"/>
      <w:szCs w:val="22"/>
      <w:lang w:val="en-US" w:eastAsia="zh-CN" w:bidi="ar-SA"/>
    </w:rPr>
  </w:style>
  <w:style w:type="paragraph" w:styleId="3">
    <w:name w:val="heading 2"/>
    <w:next w:val="1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676</Words>
  <Characters>697</Characters>
  <Lines>0</Lines>
  <Paragraphs>0</Paragraphs>
  <TotalTime>3</TotalTime>
  <ScaleCrop>false</ScaleCrop>
  <LinksUpToDate>false</LinksUpToDate>
  <CharactersWithSpaces>727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2024-09-14T03:26:00Z</dcterms:created>
  <dc:creator>Administrator</dc:creator>
  <cp:lastModifiedBy>Administrator</cp:lastModifiedBy>
  <dcterms:modified xsi:type="dcterms:W3CDTF">2025-09-18T02:36:28Z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66584F7C01AA4D6092B546BD8418CF24_12</vt:lpwstr>
  </property>
</Properties>
</file>